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5"/>
        <w:gridCol w:w="1108"/>
        <w:gridCol w:w="4017"/>
      </w:tblGrid>
      <w:tr w:rsidR="00F911DA" w:rsidTr="00F911DA">
        <w:trPr>
          <w:cantSplit/>
          <w:trHeight w:val="1267"/>
        </w:trPr>
        <w:tc>
          <w:tcPr>
            <w:tcW w:w="4087" w:type="dxa"/>
            <w:hideMark/>
          </w:tcPr>
          <w:p w:rsidR="00F911DA" w:rsidRDefault="00F911DA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F911DA" w:rsidRDefault="00F911D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F911DA" w:rsidRDefault="00F911D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F911DA" w:rsidRDefault="00F911D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F911DA" w:rsidRDefault="00F911D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F911DA" w:rsidRDefault="00F911D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F911DA" w:rsidRDefault="00F911D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F911DA" w:rsidRDefault="00F911D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F911DA" w:rsidRDefault="00F911D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F911DA" w:rsidRDefault="00F911D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F911DA" w:rsidRDefault="00F911D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F911DA" w:rsidRDefault="00F911D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F911DA" w:rsidRDefault="00F911D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F911DA" w:rsidRDefault="00F911D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F911DA" w:rsidTr="00F911DA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911DA" w:rsidRDefault="00F911D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911DA" w:rsidRDefault="00F911D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F911DA" w:rsidRDefault="00F911D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F911DA" w:rsidRDefault="00F911D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911DA" w:rsidRDefault="00F911DA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911DA" w:rsidRDefault="00F911DA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911DA" w:rsidRDefault="00F911D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911DA" w:rsidRDefault="00F911D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F911DA" w:rsidRDefault="00F911D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F911DA" w:rsidRDefault="00F911D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911DA" w:rsidRDefault="00F911DA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F911DA" w:rsidRDefault="00F911DA" w:rsidP="00F911DA">
      <w:pPr>
        <w:suppressAutoHyphens/>
        <w:jc w:val="both"/>
        <w:rPr>
          <w:rFonts w:cs="Georgia"/>
          <w:sz w:val="28"/>
          <w:szCs w:val="28"/>
          <w:lang w:eastAsia="ar-SA"/>
        </w:rPr>
      </w:pPr>
    </w:p>
    <w:p w:rsidR="00F911DA" w:rsidRDefault="00F911DA" w:rsidP="00F911DA">
      <w:pPr>
        <w:shd w:val="clear" w:color="auto" w:fill="FFFFFF"/>
        <w:tabs>
          <w:tab w:val="left" w:pos="5448"/>
          <w:tab w:val="left" w:pos="5712"/>
        </w:tabs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ab/>
        <w:t xml:space="preserve">                  </w:t>
      </w:r>
      <w:r>
        <w:rPr>
          <w:rFonts w:ascii="Arial" w:hAnsi="Arial" w:cs="Arial"/>
          <w:color w:val="333333"/>
          <w:sz w:val="27"/>
          <w:szCs w:val="27"/>
        </w:rPr>
        <w:tab/>
      </w:r>
    </w:p>
    <w:p w:rsidR="00F911DA" w:rsidRDefault="00F911DA" w:rsidP="00F911DA">
      <w:pPr>
        <w:shd w:val="clear" w:color="auto" w:fill="FFFFFF"/>
        <w:tabs>
          <w:tab w:val="left" w:pos="5712"/>
        </w:tabs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ПОСТАНОВЛЕНИЕ</w:t>
      </w:r>
    </w:p>
    <w:p w:rsidR="00F911DA" w:rsidRDefault="00F911DA" w:rsidP="00F911DA">
      <w:pPr>
        <w:shd w:val="clear" w:color="auto" w:fill="FFFFFF"/>
        <w:tabs>
          <w:tab w:val="left" w:pos="5712"/>
        </w:tabs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№ 52 от 31.09.18 г.</w:t>
      </w:r>
    </w:p>
    <w:p w:rsidR="00F911DA" w:rsidRDefault="00F911DA" w:rsidP="00F911DA">
      <w:pPr>
        <w:shd w:val="clear" w:color="auto" w:fill="FFFFFF"/>
        <w:tabs>
          <w:tab w:val="left" w:pos="5712"/>
        </w:tabs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«О  внесении изменений  и дополнений    в  административный   регламент   по осуществлению   муниципального  земельного контроля   на территории муниципального  образования «</w:t>
      </w:r>
      <w:proofErr w:type="spellStart"/>
      <w:r>
        <w:rPr>
          <w:b/>
          <w:color w:val="000000" w:themeColor="text1"/>
          <w:sz w:val="26"/>
          <w:szCs w:val="26"/>
        </w:rPr>
        <w:t>Шиньшинское</w:t>
      </w:r>
      <w:proofErr w:type="spellEnd"/>
      <w:r>
        <w:rPr>
          <w:b/>
          <w:color w:val="000000" w:themeColor="text1"/>
          <w:sz w:val="26"/>
          <w:szCs w:val="26"/>
        </w:rPr>
        <w:t xml:space="preserve">  сельское  поселение»</w:t>
      </w:r>
    </w:p>
    <w:p w:rsidR="00F911DA" w:rsidRDefault="00F911DA" w:rsidP="00F911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911DA" w:rsidRDefault="00F911DA" w:rsidP="00F911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26.12.2008 г. </w:t>
      </w:r>
      <w:r>
        <w:rPr>
          <w:rFonts w:ascii="Times New Roman" w:hAnsi="Times New Roman"/>
          <w:color w:val="000000"/>
          <w:sz w:val="28"/>
          <w:szCs w:val="28"/>
        </w:rPr>
        <w:t>№ 294-ФЗ</w:t>
      </w:r>
      <w:r>
        <w:rPr>
          <w:rFonts w:ascii="Times New Roman" w:hAnsi="Times New Roman"/>
          <w:sz w:val="28"/>
          <w:szCs w:val="28"/>
        </w:rPr>
        <w:t xml:space="preserve">                                «О  защите     прав    юридических    лиц  и индивидуальных    предпринимателей при  осуществлении  государственного   контроля (надзора)  и муниципального  контроля», администрация  МО 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 поселение»   постановляет:</w:t>
      </w:r>
    </w:p>
    <w:p w:rsidR="00F911DA" w:rsidRDefault="00F911DA" w:rsidP="00F911DA">
      <w:pPr>
        <w:shd w:val="clear" w:color="auto" w:fill="FFFFFF"/>
        <w:tabs>
          <w:tab w:val="left" w:pos="5712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        Внести     дополнение  </w:t>
      </w:r>
      <w:r>
        <w:rPr>
          <w:color w:val="000000" w:themeColor="text1"/>
          <w:sz w:val="28"/>
          <w:szCs w:val="28"/>
        </w:rPr>
        <w:t>в  административный   регламент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осуществлению  муниципального  земельного  контроля  на территории  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Шиньшинское</w:t>
      </w:r>
      <w:proofErr w:type="spellEnd"/>
      <w:r>
        <w:rPr>
          <w:color w:val="000000" w:themeColor="text1"/>
          <w:sz w:val="28"/>
          <w:szCs w:val="28"/>
        </w:rPr>
        <w:t xml:space="preserve">  сельское  поселение» 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№ </w:t>
      </w:r>
      <w:proofErr w:type="gramStart"/>
      <w:r>
        <w:rPr>
          <w:color w:val="000000" w:themeColor="text1"/>
          <w:sz w:val="28"/>
          <w:szCs w:val="28"/>
        </w:rPr>
        <w:t>48</w:t>
      </w:r>
      <w:proofErr w:type="gramEnd"/>
      <w:r>
        <w:rPr>
          <w:color w:val="000000" w:themeColor="text1"/>
          <w:sz w:val="28"/>
          <w:szCs w:val="28"/>
        </w:rPr>
        <w:t xml:space="preserve"> а от 16.07.2015  года. </w:t>
      </w:r>
    </w:p>
    <w:p w:rsidR="00F911DA" w:rsidRDefault="00F911DA" w:rsidP="00F911DA">
      <w:pPr>
        <w:autoSpaceDE w:val="0"/>
        <w:jc w:val="both"/>
        <w:rPr>
          <w:color w:val="000000" w:themeColor="text1"/>
          <w:sz w:val="28"/>
          <w:szCs w:val="28"/>
        </w:rPr>
      </w:pPr>
      <w:r>
        <w:rPr>
          <w:rFonts w:cs="Georgia"/>
          <w:sz w:val="28"/>
          <w:szCs w:val="28"/>
          <w:lang w:eastAsia="ar-SA"/>
        </w:rPr>
        <w:t xml:space="preserve">2. </w:t>
      </w:r>
      <w:r>
        <w:rPr>
          <w:sz w:val="28"/>
          <w:szCs w:val="28"/>
          <w:lang w:eastAsia="ar-SA"/>
        </w:rPr>
        <w:t xml:space="preserve"> пункт  3.11   административного регламента  расширить  </w:t>
      </w:r>
      <w:r>
        <w:rPr>
          <w:color w:val="000000" w:themeColor="text1"/>
          <w:sz w:val="28"/>
          <w:szCs w:val="28"/>
        </w:rPr>
        <w:t xml:space="preserve">перечень  оснований    для проведения   внеплановой  проверки    и добавить пункт:  </w:t>
      </w:r>
    </w:p>
    <w:p w:rsidR="00F911DA" w:rsidRDefault="00F911DA" w:rsidP="00F911DA">
      <w:pPr>
        <w:autoSpaceDE w:val="0"/>
        <w:jc w:val="both"/>
        <w:rPr>
          <w:spacing w:val="-3"/>
          <w:sz w:val="28"/>
          <w:szCs w:val="28"/>
          <w:lang w:eastAsia="ar-SA"/>
        </w:rPr>
      </w:pPr>
    </w:p>
    <w:p w:rsidR="00F911DA" w:rsidRDefault="00F911DA" w:rsidP="00F911DA">
      <w:pPr>
        <w:autoSpaceDE w:val="0"/>
        <w:jc w:val="both"/>
        <w:rPr>
          <w:color w:val="000000" w:themeColor="text1"/>
          <w:spacing w:val="-3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 xml:space="preserve">3.22. </w:t>
      </w:r>
      <w:proofErr w:type="gramStart"/>
      <w:r>
        <w:rPr>
          <w:color w:val="000000" w:themeColor="text1"/>
          <w:sz w:val="28"/>
          <w:szCs w:val="28"/>
        </w:rPr>
        <w:t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</w:t>
      </w:r>
      <w:proofErr w:type="gramEnd"/>
      <w:r>
        <w:rPr>
          <w:color w:val="000000" w:themeColor="text1"/>
          <w:sz w:val="28"/>
          <w:szCs w:val="28"/>
        </w:rPr>
        <w:t xml:space="preserve"> о виде федерального государственного контроля (надзора);</w:t>
      </w:r>
    </w:p>
    <w:p w:rsidR="00F911DA" w:rsidRDefault="00F911DA" w:rsidP="00F911DA">
      <w:pPr>
        <w:autoSpaceDE w:val="0"/>
        <w:jc w:val="both"/>
        <w:rPr>
          <w:color w:val="000000" w:themeColor="text1"/>
          <w:spacing w:val="-3"/>
          <w:sz w:val="28"/>
          <w:szCs w:val="28"/>
          <w:lang w:eastAsia="ar-SA"/>
        </w:rPr>
      </w:pPr>
    </w:p>
    <w:p w:rsidR="00F911DA" w:rsidRDefault="00F911DA" w:rsidP="00F911DA">
      <w:pPr>
        <w:autoSpaceDE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3.23. Нарушение требований к маркировке товаров;</w:t>
      </w:r>
    </w:p>
    <w:p w:rsidR="00F911DA" w:rsidRDefault="00F911DA" w:rsidP="00F911DA">
      <w:pPr>
        <w:autoSpaceDE w:val="0"/>
        <w:jc w:val="both"/>
        <w:rPr>
          <w:color w:val="000000" w:themeColor="text1"/>
          <w:sz w:val="28"/>
          <w:szCs w:val="28"/>
        </w:rPr>
      </w:pPr>
    </w:p>
    <w:p w:rsidR="00F911DA" w:rsidRDefault="00F911DA" w:rsidP="00F911DA">
      <w:pPr>
        <w:autoSpaceDE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3.24.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hyperlink r:id="rId6" w:anchor="dst100127" w:history="1">
        <w:r>
          <w:rPr>
            <w:rStyle w:val="a3"/>
            <w:color w:val="000000" w:themeColor="text1"/>
            <w:szCs w:val="28"/>
          </w:rPr>
          <w:t>части 2</w:t>
        </w:r>
      </w:hyperlink>
      <w:r>
        <w:rPr>
          <w:color w:val="000000" w:themeColor="text1"/>
          <w:sz w:val="28"/>
          <w:szCs w:val="28"/>
        </w:rPr>
        <w:t xml:space="preserve"> настоящей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>
        <w:rPr>
          <w:color w:val="000000" w:themeColor="text1"/>
          <w:sz w:val="28"/>
          <w:szCs w:val="28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>
        <w:rPr>
          <w:color w:val="000000" w:themeColor="text1"/>
          <w:sz w:val="28"/>
          <w:szCs w:val="28"/>
        </w:rPr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F911DA" w:rsidRDefault="00F911DA" w:rsidP="00F911DA">
      <w:pPr>
        <w:autoSpaceDE w:val="0"/>
        <w:jc w:val="both"/>
        <w:rPr>
          <w:color w:val="000000" w:themeColor="text1"/>
          <w:sz w:val="28"/>
          <w:szCs w:val="28"/>
        </w:rPr>
      </w:pPr>
    </w:p>
    <w:p w:rsidR="00F911DA" w:rsidRDefault="00F911DA" w:rsidP="00F911DA">
      <w:pPr>
        <w:autoSpaceDE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3.25. </w:t>
      </w:r>
      <w:proofErr w:type="gramStart"/>
      <w:r>
        <w:rPr>
          <w:color w:val="000000" w:themeColor="text1"/>
          <w:sz w:val="28"/>
          <w:szCs w:val="28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</w:t>
      </w:r>
      <w:hyperlink r:id="rId7" w:anchor="dst100127" w:history="1">
        <w:r>
          <w:rPr>
            <w:rStyle w:val="a3"/>
            <w:color w:val="000000" w:themeColor="text1"/>
            <w:szCs w:val="28"/>
          </w:rPr>
          <w:t>части 2</w:t>
        </w:r>
      </w:hyperlink>
      <w:r>
        <w:rPr>
          <w:color w:val="000000" w:themeColor="text1"/>
          <w:sz w:val="28"/>
          <w:szCs w:val="28"/>
        </w:rPr>
        <w:t xml:space="preserve"> настоящей статьи,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</w:t>
      </w:r>
      <w:hyperlink r:id="rId8" w:anchor="dst100129" w:history="1">
        <w:r>
          <w:rPr>
            <w:rStyle w:val="a3"/>
            <w:color w:val="000000" w:themeColor="text1"/>
            <w:szCs w:val="28"/>
          </w:rPr>
          <w:t>пункте 2 части 2</w:t>
        </w:r>
      </w:hyperlink>
      <w:r>
        <w:rPr>
          <w:color w:val="000000" w:themeColor="text1"/>
          <w:sz w:val="28"/>
          <w:szCs w:val="28"/>
        </w:rPr>
        <w:t xml:space="preserve"> настоящей статьи.</w:t>
      </w:r>
      <w:proofErr w:type="gramEnd"/>
      <w:r>
        <w:rPr>
          <w:color w:val="000000" w:themeColor="text1"/>
          <w:sz w:val="28"/>
          <w:szCs w:val="28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F911DA" w:rsidRDefault="00F911DA" w:rsidP="00F911DA">
      <w:pPr>
        <w:autoSpaceDE w:val="0"/>
        <w:jc w:val="both"/>
        <w:rPr>
          <w:spacing w:val="-3"/>
          <w:sz w:val="26"/>
          <w:szCs w:val="26"/>
          <w:lang w:eastAsia="ar-SA"/>
        </w:rPr>
      </w:pPr>
    </w:p>
    <w:p w:rsidR="00F911DA" w:rsidRDefault="00F911DA" w:rsidP="00F911DA">
      <w:pPr>
        <w:shd w:val="clear" w:color="auto" w:fill="FFFFFF"/>
        <w:jc w:val="both"/>
        <w:rPr>
          <w:rFonts w:eastAsia="Arial"/>
          <w:kern w:val="2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2</w:t>
      </w:r>
      <w:r>
        <w:rPr>
          <w:rFonts w:eastAsia="Andale Sans UI"/>
          <w:kern w:val="2"/>
          <w:sz w:val="28"/>
          <w:szCs w:val="28"/>
        </w:rPr>
        <w:t xml:space="preserve">. Настоящее постановление вступает в силу со дня его обнародования.                  </w:t>
      </w:r>
      <w:r>
        <w:rPr>
          <w:rFonts w:eastAsia="Arial"/>
          <w:kern w:val="2"/>
          <w:sz w:val="28"/>
          <w:szCs w:val="28"/>
        </w:rPr>
        <w:t xml:space="preserve">      3. </w:t>
      </w:r>
      <w:proofErr w:type="gramStart"/>
      <w:r>
        <w:rPr>
          <w:rFonts w:eastAsia="Arial"/>
          <w:kern w:val="2"/>
          <w:sz w:val="28"/>
          <w:szCs w:val="28"/>
        </w:rPr>
        <w:t>Контроль за</w:t>
      </w:r>
      <w:proofErr w:type="gramEnd"/>
      <w:r>
        <w:rPr>
          <w:rFonts w:eastAsia="Arial"/>
          <w:kern w:val="2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Arial" w:eastAsia="Arial" w:hAnsi="Arial"/>
          <w:kern w:val="2"/>
          <w:sz w:val="28"/>
          <w:szCs w:val="28"/>
        </w:rPr>
        <w:t xml:space="preserve"> </w:t>
      </w:r>
      <w:r>
        <w:rPr>
          <w:rFonts w:eastAsia="Arial"/>
          <w:kern w:val="2"/>
          <w:sz w:val="28"/>
          <w:szCs w:val="28"/>
        </w:rPr>
        <w:t>собой.</w:t>
      </w:r>
    </w:p>
    <w:p w:rsidR="00F911DA" w:rsidRDefault="00F911DA" w:rsidP="00F911DA">
      <w:pPr>
        <w:widowControl w:val="0"/>
        <w:suppressAutoHyphens/>
        <w:rPr>
          <w:rFonts w:eastAsia="Andale Sans UI"/>
          <w:kern w:val="2"/>
          <w:sz w:val="28"/>
          <w:szCs w:val="28"/>
        </w:rPr>
      </w:pPr>
    </w:p>
    <w:p w:rsidR="00F911DA" w:rsidRDefault="00F911DA" w:rsidP="00F911DA">
      <w:pPr>
        <w:ind w:firstLine="708"/>
        <w:jc w:val="both"/>
        <w:rPr>
          <w:color w:val="000000" w:themeColor="text1"/>
          <w:sz w:val="26"/>
          <w:szCs w:val="26"/>
        </w:rPr>
      </w:pPr>
    </w:p>
    <w:p w:rsidR="00F911DA" w:rsidRDefault="00F911DA" w:rsidP="00F911DA">
      <w:pPr>
        <w:ind w:firstLine="708"/>
        <w:jc w:val="both"/>
        <w:rPr>
          <w:color w:val="000000" w:themeColor="text1"/>
          <w:sz w:val="26"/>
          <w:szCs w:val="26"/>
        </w:rPr>
      </w:pPr>
    </w:p>
    <w:p w:rsidR="00F911DA" w:rsidRDefault="00F911DA" w:rsidP="00F911D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br/>
        <w:t xml:space="preserve">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       П.С.Иванова</w:t>
      </w:r>
    </w:p>
    <w:p w:rsidR="00F911DA" w:rsidRDefault="00F911DA" w:rsidP="00F911DA">
      <w:pPr>
        <w:ind w:firstLine="708"/>
        <w:rPr>
          <w:sz w:val="28"/>
          <w:szCs w:val="28"/>
        </w:rPr>
      </w:pPr>
    </w:p>
    <w:p w:rsidR="00F911DA" w:rsidRDefault="00F911DA" w:rsidP="00F911DA">
      <w:pPr>
        <w:ind w:firstLine="708"/>
        <w:rPr>
          <w:sz w:val="28"/>
          <w:szCs w:val="28"/>
        </w:rPr>
      </w:pPr>
    </w:p>
    <w:p w:rsidR="00F911DA" w:rsidRDefault="00F911DA" w:rsidP="00F911DA">
      <w:pPr>
        <w:ind w:firstLine="708"/>
        <w:rPr>
          <w:sz w:val="28"/>
          <w:szCs w:val="28"/>
        </w:rPr>
      </w:pPr>
    </w:p>
    <w:p w:rsidR="00F911DA" w:rsidRDefault="00F911DA" w:rsidP="00F911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911DA" w:rsidRPr="00F911DA" w:rsidRDefault="00F911DA" w:rsidP="00F911DA">
      <w:pPr>
        <w:jc w:val="both"/>
        <w:rPr>
          <w:sz w:val="28"/>
          <w:szCs w:val="28"/>
        </w:rPr>
      </w:pPr>
    </w:p>
    <w:sectPr w:rsidR="00F911DA" w:rsidRPr="00F911DA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1DA"/>
    <w:rsid w:val="001A1709"/>
    <w:rsid w:val="00513946"/>
    <w:rsid w:val="005454B8"/>
    <w:rsid w:val="00F9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11DA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11D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11DA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next w:val="a"/>
    <w:rsid w:val="00F911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1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1D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525/27650359c98f25ee0dd36771b5c50565552b6eb3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6525/27650359c98f25ee0dd36771b5c50565552b6eb3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6525/27650359c98f25ee0dd36771b5c50565552b6eb3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«О  внесении изменений  и дополнений    в  административный   регламент   по осуществлению   муниципального  земельного контроля   на территории муниципального  образования «Шиньшинское  сельское  поселение»
</_x041e__x043f__x0438__x0441__x0430__x043d__x0438__x0435_>
    <_x2116__x0020__x0434__x043e__x043a__x0443__x043c__x0435__x043d__x0442__x0430_ xmlns="863b7f7b-da84-46a0-829e-ff86d1b7a783">52</_x2116__x0020__x0434__x043e__x043a__x0443__x043c__x0435__x043d__x0442__x0430_>
    <_x0414__x0430__x0442__x0430__x0020__x0434__x043e__x043a__x0443__x043c__x0435__x043d__x0442__x0430_ xmlns="863b7f7b-da84-46a0-829e-ff86d1b7a783">2018-08-30T21:00:00+00:00</_x0414__x0430__x0442__x0430__x0020__x0434__x043e__x043a__x0443__x043c__x0435__x043d__x0442__x0430_>
    <_dlc_DocId xmlns="57504d04-691e-4fc4-8f09-4f19fdbe90f6">XXJ7TYMEEKJ2-4367-259</_dlc_DocId>
    <_dlc_DocIdUrl xmlns="57504d04-691e-4fc4-8f09-4f19fdbe90f6">
      <Url>https://vip.gov.mari.ru/morki/shinsha/_layouts/DocIdRedir.aspx?ID=XXJ7TYMEEKJ2-4367-259</Url>
      <Description>XXJ7TYMEEKJ2-4367-259</Description>
    </_dlc_DocIdUrl>
    <_dlc_DocIdPersistId xmlns="57504d04-691e-4fc4-8f09-4f19fdbe90f6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9A9C2-648F-449D-9E12-C1111D6AE586}"/>
</file>

<file path=customXml/itemProps2.xml><?xml version="1.0" encoding="utf-8"?>
<ds:datastoreItem xmlns:ds="http://schemas.openxmlformats.org/officeDocument/2006/customXml" ds:itemID="{7DA308A1-6593-4C17-BD50-FF75B45BE59B}"/>
</file>

<file path=customXml/itemProps3.xml><?xml version="1.0" encoding="utf-8"?>
<ds:datastoreItem xmlns:ds="http://schemas.openxmlformats.org/officeDocument/2006/customXml" ds:itemID="{F5E27B5F-2E92-478E-882F-42D2B6937CB3}"/>
</file>

<file path=customXml/itemProps4.xml><?xml version="1.0" encoding="utf-8"?>
<ds:datastoreItem xmlns:ds="http://schemas.openxmlformats.org/officeDocument/2006/customXml" ds:itemID="{C1D25EE9-F29E-4501-BA04-FBB69059B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770</Words>
  <Characters>4395</Characters>
  <Application>Microsoft Office Word</Application>
  <DocSecurity>0</DocSecurity>
  <Lines>36</Lines>
  <Paragraphs>10</Paragraphs>
  <ScaleCrop>false</ScaleCrop>
  <Company>Krokoz™ Inc.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52 от 31.08.2018 г.</dc:title>
  <dc:creator>user</dc:creator>
  <cp:lastModifiedBy>user</cp:lastModifiedBy>
  <cp:revision>2</cp:revision>
  <cp:lastPrinted>2018-12-05T08:22:00Z</cp:lastPrinted>
  <dcterms:created xsi:type="dcterms:W3CDTF">2018-12-05T08:16:00Z</dcterms:created>
  <dcterms:modified xsi:type="dcterms:W3CDTF">2018-12-05T08:23:00Z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df880ae8-8b79-4caf-a044-b6dc3a7c0104</vt:lpwstr>
  </property>
  <property fmtid="{D5CDD505-2E9C-101B-9397-08002B2CF9AE}" pid="4" name="TemplateUrl">
    <vt:lpwstr/>
  </property>
  <property fmtid="{D5CDD505-2E9C-101B-9397-08002B2CF9AE}" pid="5" name="Order">
    <vt:r8>25900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